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F7439" w14:textId="3606B67A" w:rsidR="00E82D48" w:rsidRPr="000B5B7C" w:rsidRDefault="00B93DB7" w:rsidP="00E82D48">
      <w:pPr>
        <w:spacing w:line="360" w:lineRule="auto"/>
        <w:jc w:val="center"/>
        <w:outlineLvl w:val="1"/>
        <w:rPr>
          <w:rFonts w:ascii="Times New Roman" w:eastAsia="宋体" w:hAnsi="Times New Roman" w:cs="Times New Roman"/>
          <w:sz w:val="36"/>
          <w:szCs w:val="36"/>
        </w:rPr>
      </w:pPr>
      <w:r w:rsidRPr="000B5B7C">
        <w:rPr>
          <w:rFonts w:ascii="宋体" w:eastAsia="宋体" w:hAnsi="宋体" w:cs="Times New Roman" w:hint="eastAsia"/>
          <w:b/>
          <w:bCs/>
          <w:sz w:val="36"/>
          <w:szCs w:val="36"/>
        </w:rPr>
        <w:t>市政与环境</w:t>
      </w:r>
      <w:r w:rsidRPr="000B5B7C">
        <w:rPr>
          <w:rFonts w:ascii="宋体" w:eastAsia="宋体" w:hAnsi="宋体" w:cs="Times New Roman"/>
          <w:b/>
          <w:bCs/>
          <w:sz w:val="36"/>
          <w:szCs w:val="36"/>
        </w:rPr>
        <w:t>实验中心</w:t>
      </w:r>
      <w:r w:rsidR="00E82D48" w:rsidRPr="000B5B7C">
        <w:rPr>
          <w:rFonts w:ascii="宋体" w:eastAsia="宋体" w:hAnsi="宋体" w:cs="Times New Roman" w:hint="eastAsia"/>
          <w:b/>
          <w:bCs/>
          <w:sz w:val="36"/>
          <w:szCs w:val="36"/>
        </w:rPr>
        <w:t>开放实验室安全守则</w:t>
      </w:r>
    </w:p>
    <w:p w14:paraId="28AA8939" w14:textId="7643339A" w:rsidR="00E82D48" w:rsidRPr="00FB57EE" w:rsidRDefault="00E82D48" w:rsidP="00E82D48">
      <w:pPr>
        <w:spacing w:line="360" w:lineRule="auto"/>
        <w:ind w:firstLineChars="200" w:firstLine="480"/>
        <w:rPr>
          <w:rFonts w:ascii="Times New Roman" w:eastAsia="宋体" w:hAnsi="Times New Roman" w:cs="Times New Roman"/>
          <w:sz w:val="24"/>
          <w:szCs w:val="24"/>
        </w:rPr>
      </w:pPr>
      <w:r w:rsidRPr="00FB57EE">
        <w:rPr>
          <w:rFonts w:ascii="Times New Roman" w:eastAsia="宋体" w:hAnsi="Times New Roman" w:cs="Times New Roman" w:hint="eastAsia"/>
          <w:sz w:val="24"/>
          <w:szCs w:val="24"/>
        </w:rPr>
        <w:t>第一条</w:t>
      </w:r>
      <w:r w:rsidR="00112316" w:rsidRPr="00FB57EE">
        <w:rPr>
          <w:rFonts w:ascii="Times New Roman" w:eastAsia="宋体" w:hAnsi="Times New Roman" w:cs="Times New Roman" w:hint="eastAsia"/>
          <w:sz w:val="24"/>
          <w:szCs w:val="24"/>
        </w:rPr>
        <w:t xml:space="preserve"> </w:t>
      </w:r>
      <w:r w:rsidRPr="00FB57EE">
        <w:rPr>
          <w:rFonts w:ascii="Times New Roman" w:eastAsia="宋体" w:hAnsi="Times New Roman" w:cs="Times New Roman" w:hint="eastAsia"/>
          <w:sz w:val="24"/>
          <w:szCs w:val="24"/>
        </w:rPr>
        <w:t>认真阅读并学习市政与环境实验中心安全管理制度、市政与环境实验中心实验室安全守则。</w:t>
      </w:r>
    </w:p>
    <w:p w14:paraId="315F135E" w14:textId="56D4CF72" w:rsidR="00E82D48" w:rsidRPr="00FB57EE" w:rsidRDefault="00E82D48" w:rsidP="00E82D48">
      <w:pPr>
        <w:spacing w:line="360" w:lineRule="auto"/>
        <w:ind w:firstLineChars="200" w:firstLine="480"/>
        <w:rPr>
          <w:rFonts w:ascii="Times New Roman" w:eastAsia="宋体" w:hAnsi="Times New Roman" w:cs="Times New Roman"/>
          <w:sz w:val="24"/>
          <w:szCs w:val="24"/>
        </w:rPr>
      </w:pPr>
      <w:r w:rsidRPr="00FB57EE">
        <w:rPr>
          <w:rFonts w:ascii="Times New Roman" w:eastAsia="宋体" w:hAnsi="Times New Roman" w:cs="Times New Roman" w:hint="eastAsia"/>
          <w:sz w:val="24"/>
          <w:szCs w:val="24"/>
        </w:rPr>
        <w:t>第二条</w:t>
      </w:r>
      <w:r w:rsidR="00112316" w:rsidRPr="00FB57EE">
        <w:rPr>
          <w:rFonts w:ascii="Times New Roman" w:eastAsia="宋体" w:hAnsi="Times New Roman" w:cs="Times New Roman" w:hint="eastAsia"/>
          <w:sz w:val="24"/>
          <w:szCs w:val="24"/>
        </w:rPr>
        <w:t xml:space="preserve"> </w:t>
      </w:r>
      <w:r w:rsidRPr="00FB57EE">
        <w:rPr>
          <w:rFonts w:ascii="Times New Roman" w:eastAsia="宋体" w:hAnsi="Times New Roman" w:cs="Times New Roman" w:hint="eastAsia"/>
          <w:sz w:val="24"/>
          <w:szCs w:val="24"/>
        </w:rPr>
        <w:t>有毒有害化学药品必须在老师的监督下使用，并一切含有其成分的物品必须由项目负责老师保管，坚决不能由学生留存。</w:t>
      </w:r>
    </w:p>
    <w:p w14:paraId="2776D7D0" w14:textId="24C0E21A" w:rsidR="00E82D48" w:rsidRPr="00FB57EE" w:rsidRDefault="00E82D48" w:rsidP="00E82D48">
      <w:pPr>
        <w:spacing w:line="360" w:lineRule="auto"/>
        <w:ind w:firstLineChars="200" w:firstLine="480"/>
        <w:rPr>
          <w:rFonts w:ascii="Times New Roman" w:eastAsia="宋体" w:hAnsi="Times New Roman" w:cs="Times New Roman"/>
          <w:sz w:val="24"/>
          <w:szCs w:val="24"/>
        </w:rPr>
      </w:pPr>
      <w:r w:rsidRPr="00FB57EE">
        <w:rPr>
          <w:rFonts w:ascii="Times New Roman" w:eastAsia="宋体" w:hAnsi="Times New Roman" w:cs="Times New Roman" w:hint="eastAsia"/>
          <w:sz w:val="24"/>
          <w:szCs w:val="24"/>
        </w:rPr>
        <w:t>第三条</w:t>
      </w:r>
      <w:r w:rsidR="00112316" w:rsidRPr="00FB57EE">
        <w:rPr>
          <w:rFonts w:ascii="Times New Roman" w:eastAsia="宋体" w:hAnsi="Times New Roman" w:cs="Times New Roman"/>
          <w:sz w:val="24"/>
          <w:szCs w:val="24"/>
        </w:rPr>
        <w:t xml:space="preserve"> </w:t>
      </w:r>
      <w:r w:rsidRPr="00FB57EE">
        <w:rPr>
          <w:rFonts w:ascii="Times New Roman" w:eastAsia="宋体" w:hAnsi="Times New Roman" w:cs="Times New Roman" w:hint="eastAsia"/>
          <w:sz w:val="24"/>
          <w:szCs w:val="24"/>
        </w:rPr>
        <w:t>任何仪表和仪器，在未熟悉使用方法前不得应用，有危害的仪器设备必须在实验老师的指导下使</w:t>
      </w:r>
      <w:bookmarkStart w:id="0" w:name="_GoBack"/>
      <w:bookmarkEnd w:id="0"/>
      <w:r w:rsidRPr="00FB57EE">
        <w:rPr>
          <w:rFonts w:ascii="Times New Roman" w:eastAsia="宋体" w:hAnsi="Times New Roman" w:cs="Times New Roman" w:hint="eastAsia"/>
          <w:sz w:val="24"/>
          <w:szCs w:val="24"/>
        </w:rPr>
        <w:t>用。</w:t>
      </w:r>
    </w:p>
    <w:p w14:paraId="1542182A" w14:textId="49999C4F" w:rsidR="00E82D48" w:rsidRPr="00FB57EE" w:rsidRDefault="00E82D48" w:rsidP="00E82D48">
      <w:pPr>
        <w:spacing w:line="360" w:lineRule="auto"/>
        <w:ind w:firstLineChars="200" w:firstLine="480"/>
        <w:rPr>
          <w:rFonts w:ascii="Times New Roman" w:eastAsia="宋体" w:hAnsi="Times New Roman" w:cs="Times New Roman"/>
          <w:sz w:val="24"/>
          <w:szCs w:val="24"/>
        </w:rPr>
      </w:pPr>
      <w:r w:rsidRPr="00FB57EE">
        <w:rPr>
          <w:rFonts w:ascii="Times New Roman" w:eastAsia="宋体" w:hAnsi="Times New Roman" w:cs="Times New Roman" w:hint="eastAsia"/>
          <w:sz w:val="24"/>
          <w:szCs w:val="24"/>
        </w:rPr>
        <w:t>第四条</w:t>
      </w:r>
      <w:r w:rsidR="00112316" w:rsidRPr="00FB57EE">
        <w:rPr>
          <w:rFonts w:ascii="Times New Roman" w:eastAsia="宋体" w:hAnsi="Times New Roman" w:cs="Times New Roman" w:hint="eastAsia"/>
          <w:sz w:val="24"/>
          <w:szCs w:val="24"/>
        </w:rPr>
        <w:t xml:space="preserve"> </w:t>
      </w:r>
      <w:r w:rsidRPr="00FB57EE">
        <w:rPr>
          <w:rFonts w:ascii="Times New Roman" w:eastAsia="宋体" w:hAnsi="Times New Roman" w:cs="Times New Roman" w:hint="eastAsia"/>
          <w:sz w:val="24"/>
          <w:szCs w:val="24"/>
        </w:rPr>
        <w:t>实验室内禁止带入任何食用物品。</w:t>
      </w:r>
    </w:p>
    <w:p w14:paraId="23A5AF51" w14:textId="31F597D5" w:rsidR="00E82D48" w:rsidRPr="00FB57EE" w:rsidRDefault="00E82D48" w:rsidP="00E82D48">
      <w:pPr>
        <w:spacing w:line="360" w:lineRule="auto"/>
        <w:ind w:firstLineChars="200" w:firstLine="480"/>
        <w:rPr>
          <w:rFonts w:ascii="Times New Roman" w:eastAsia="宋体" w:hAnsi="Times New Roman" w:cs="Times New Roman"/>
          <w:sz w:val="24"/>
          <w:szCs w:val="24"/>
        </w:rPr>
      </w:pPr>
      <w:r w:rsidRPr="00FB57EE">
        <w:rPr>
          <w:rFonts w:ascii="Times New Roman" w:eastAsia="宋体" w:hAnsi="Times New Roman" w:cs="Times New Roman" w:hint="eastAsia"/>
          <w:sz w:val="24"/>
          <w:szCs w:val="24"/>
        </w:rPr>
        <w:t>第五条</w:t>
      </w:r>
      <w:r w:rsidR="00112316" w:rsidRPr="00FB57EE">
        <w:rPr>
          <w:rFonts w:ascii="Times New Roman" w:eastAsia="宋体" w:hAnsi="Times New Roman" w:cs="Times New Roman" w:hint="eastAsia"/>
          <w:sz w:val="24"/>
          <w:szCs w:val="24"/>
        </w:rPr>
        <w:t xml:space="preserve"> </w:t>
      </w:r>
      <w:r w:rsidRPr="00FB57EE">
        <w:rPr>
          <w:rFonts w:ascii="Times New Roman" w:eastAsia="宋体" w:hAnsi="Times New Roman" w:cs="Times New Roman" w:hint="eastAsia"/>
          <w:sz w:val="24"/>
          <w:szCs w:val="24"/>
        </w:rPr>
        <w:t>实验人员就餐请到休息室（</w:t>
      </w:r>
      <w:r w:rsidRPr="00FB57EE">
        <w:rPr>
          <w:rFonts w:ascii="Times New Roman" w:eastAsia="宋体" w:hAnsi="Times New Roman" w:cs="Times New Roman" w:hint="eastAsia"/>
          <w:sz w:val="24"/>
          <w:szCs w:val="24"/>
        </w:rPr>
        <w:t>A205</w:t>
      </w:r>
      <w:r w:rsidRPr="00FB57EE">
        <w:rPr>
          <w:rFonts w:ascii="Times New Roman" w:eastAsia="宋体" w:hAnsi="Times New Roman" w:cs="Times New Roman" w:hint="eastAsia"/>
          <w:sz w:val="24"/>
          <w:szCs w:val="24"/>
        </w:rPr>
        <w:t>），休息室内提供直饮水。</w:t>
      </w:r>
    </w:p>
    <w:p w14:paraId="264388C6" w14:textId="52C5B770" w:rsidR="00E82D48" w:rsidRPr="00FB57EE" w:rsidRDefault="00E82D48" w:rsidP="00E82D48">
      <w:pPr>
        <w:spacing w:line="360" w:lineRule="auto"/>
        <w:ind w:firstLineChars="200" w:firstLine="480"/>
        <w:rPr>
          <w:rFonts w:ascii="Times New Roman" w:eastAsia="宋体" w:hAnsi="Times New Roman" w:cs="Times New Roman"/>
          <w:sz w:val="24"/>
          <w:szCs w:val="24"/>
        </w:rPr>
      </w:pPr>
      <w:r w:rsidRPr="00FB57EE">
        <w:rPr>
          <w:rFonts w:ascii="Times New Roman" w:eastAsia="宋体" w:hAnsi="Times New Roman" w:cs="Times New Roman" w:hint="eastAsia"/>
          <w:sz w:val="24"/>
          <w:szCs w:val="24"/>
        </w:rPr>
        <w:t>第六条</w:t>
      </w:r>
      <w:r w:rsidR="00112316" w:rsidRPr="00FB57EE">
        <w:rPr>
          <w:rFonts w:ascii="Times New Roman" w:eastAsia="宋体" w:hAnsi="Times New Roman" w:cs="Times New Roman" w:hint="eastAsia"/>
          <w:sz w:val="24"/>
          <w:szCs w:val="24"/>
        </w:rPr>
        <w:t xml:space="preserve"> </w:t>
      </w:r>
      <w:r w:rsidRPr="00FB57EE">
        <w:rPr>
          <w:rFonts w:ascii="Times New Roman" w:eastAsia="宋体" w:hAnsi="Times New Roman" w:cs="Times New Roman" w:hint="eastAsia"/>
          <w:sz w:val="24"/>
          <w:szCs w:val="24"/>
        </w:rPr>
        <w:t>实验人员必须配备手套、大褂、口罩等实验必需品。</w:t>
      </w:r>
    </w:p>
    <w:p w14:paraId="07E2DF50" w14:textId="5A42AA76" w:rsidR="00E82D48" w:rsidRPr="00FB57EE" w:rsidRDefault="00E82D48" w:rsidP="00E82D48">
      <w:pPr>
        <w:spacing w:line="360" w:lineRule="auto"/>
        <w:ind w:firstLineChars="200" w:firstLine="480"/>
        <w:rPr>
          <w:rFonts w:ascii="Times New Roman" w:eastAsia="宋体" w:hAnsi="Times New Roman" w:cs="Times New Roman"/>
          <w:sz w:val="24"/>
          <w:szCs w:val="24"/>
        </w:rPr>
      </w:pPr>
      <w:r w:rsidRPr="00FB57EE">
        <w:rPr>
          <w:rFonts w:ascii="Times New Roman" w:eastAsia="宋体" w:hAnsi="Times New Roman" w:cs="Times New Roman" w:hint="eastAsia"/>
          <w:sz w:val="24"/>
          <w:szCs w:val="24"/>
        </w:rPr>
        <w:t>第七条</w:t>
      </w:r>
      <w:r w:rsidR="00112316" w:rsidRPr="00FB57EE">
        <w:rPr>
          <w:rFonts w:ascii="Times New Roman" w:eastAsia="宋体" w:hAnsi="Times New Roman" w:cs="Times New Roman" w:hint="eastAsia"/>
          <w:sz w:val="24"/>
          <w:szCs w:val="24"/>
        </w:rPr>
        <w:t xml:space="preserve"> </w:t>
      </w:r>
      <w:r w:rsidRPr="00FB57EE">
        <w:rPr>
          <w:rFonts w:ascii="Times New Roman" w:eastAsia="宋体" w:hAnsi="Times New Roman" w:cs="Times New Roman" w:hint="eastAsia"/>
          <w:sz w:val="24"/>
          <w:szCs w:val="24"/>
        </w:rPr>
        <w:t>实验人员不得穿裙子、短裤、拖鞋等进入实验室。</w:t>
      </w:r>
    </w:p>
    <w:p w14:paraId="259DA933" w14:textId="6CFA88E0" w:rsidR="00E82D48" w:rsidRPr="00FB57EE" w:rsidRDefault="00E82D48" w:rsidP="00E82D48">
      <w:pPr>
        <w:spacing w:line="360" w:lineRule="auto"/>
        <w:ind w:firstLineChars="200" w:firstLine="480"/>
        <w:rPr>
          <w:rFonts w:ascii="Times New Roman" w:eastAsia="宋体" w:hAnsi="Times New Roman" w:cs="Times New Roman"/>
          <w:sz w:val="24"/>
          <w:szCs w:val="24"/>
        </w:rPr>
      </w:pPr>
      <w:r w:rsidRPr="00FB57EE">
        <w:rPr>
          <w:rFonts w:ascii="Times New Roman" w:eastAsia="宋体" w:hAnsi="Times New Roman" w:cs="Times New Roman" w:hint="eastAsia"/>
          <w:sz w:val="24"/>
          <w:szCs w:val="24"/>
        </w:rPr>
        <w:t>第八条</w:t>
      </w:r>
      <w:r w:rsidR="00112316" w:rsidRPr="00FB57EE">
        <w:rPr>
          <w:rFonts w:ascii="Times New Roman" w:eastAsia="宋体" w:hAnsi="Times New Roman" w:cs="Times New Roman" w:hint="eastAsia"/>
          <w:sz w:val="24"/>
          <w:szCs w:val="24"/>
        </w:rPr>
        <w:t xml:space="preserve"> </w:t>
      </w:r>
      <w:r w:rsidRPr="00FB57EE">
        <w:rPr>
          <w:rFonts w:ascii="Times New Roman" w:eastAsia="宋体" w:hAnsi="Times New Roman" w:cs="Times New Roman" w:hint="eastAsia"/>
          <w:sz w:val="24"/>
          <w:szCs w:val="24"/>
        </w:rPr>
        <w:t>实验人员在批准的情况下配备的钥匙不得在未经实验室管理人员批准情况下转借他人，不得带领未审批人员进入实验室。</w:t>
      </w:r>
    </w:p>
    <w:p w14:paraId="2C70D8A7" w14:textId="61A82BFE" w:rsidR="00E82D48" w:rsidRPr="00FB57EE" w:rsidRDefault="00E82D48" w:rsidP="00E82D48">
      <w:pPr>
        <w:spacing w:line="360" w:lineRule="auto"/>
        <w:ind w:firstLineChars="200" w:firstLine="480"/>
        <w:rPr>
          <w:rFonts w:ascii="Times New Roman" w:eastAsia="宋体" w:hAnsi="Times New Roman" w:cs="Times New Roman"/>
          <w:sz w:val="24"/>
          <w:szCs w:val="24"/>
        </w:rPr>
      </w:pPr>
      <w:r w:rsidRPr="00FB57EE">
        <w:rPr>
          <w:rFonts w:ascii="Times New Roman" w:eastAsia="宋体" w:hAnsi="Times New Roman" w:cs="Times New Roman" w:hint="eastAsia"/>
          <w:sz w:val="24"/>
          <w:szCs w:val="24"/>
        </w:rPr>
        <w:t>第九条</w:t>
      </w:r>
      <w:r w:rsidR="00112316" w:rsidRPr="00FB57EE">
        <w:rPr>
          <w:rFonts w:ascii="Times New Roman" w:eastAsia="宋体" w:hAnsi="Times New Roman" w:cs="Times New Roman" w:hint="eastAsia"/>
          <w:sz w:val="24"/>
          <w:szCs w:val="24"/>
        </w:rPr>
        <w:t xml:space="preserve"> </w:t>
      </w:r>
      <w:r w:rsidRPr="00FB57EE">
        <w:rPr>
          <w:rFonts w:ascii="Times New Roman" w:eastAsia="宋体" w:hAnsi="Times New Roman" w:cs="Times New Roman" w:hint="eastAsia"/>
          <w:sz w:val="24"/>
          <w:szCs w:val="24"/>
        </w:rPr>
        <w:t>实验室内严禁烟火，严禁闲杂人员入内。</w:t>
      </w:r>
    </w:p>
    <w:p w14:paraId="00345151" w14:textId="79A6DA91" w:rsidR="00E82D48" w:rsidRPr="00FB57EE" w:rsidRDefault="00E82D48" w:rsidP="00E82D48">
      <w:pPr>
        <w:spacing w:line="360" w:lineRule="auto"/>
        <w:ind w:firstLineChars="200" w:firstLine="480"/>
        <w:rPr>
          <w:rFonts w:ascii="Times New Roman" w:eastAsia="宋体" w:hAnsi="Times New Roman" w:cs="Times New Roman"/>
          <w:sz w:val="24"/>
          <w:szCs w:val="24"/>
        </w:rPr>
      </w:pPr>
      <w:r w:rsidRPr="00FB57EE">
        <w:rPr>
          <w:rFonts w:ascii="Times New Roman" w:eastAsia="宋体" w:hAnsi="Times New Roman" w:cs="Times New Roman" w:hint="eastAsia"/>
          <w:sz w:val="24"/>
          <w:szCs w:val="24"/>
        </w:rPr>
        <w:t>第十条</w:t>
      </w:r>
      <w:r w:rsidR="00112316" w:rsidRPr="00FB57EE">
        <w:rPr>
          <w:rFonts w:ascii="Times New Roman" w:eastAsia="宋体" w:hAnsi="Times New Roman" w:cs="Times New Roman" w:hint="eastAsia"/>
          <w:sz w:val="24"/>
          <w:szCs w:val="24"/>
        </w:rPr>
        <w:t xml:space="preserve"> </w:t>
      </w:r>
      <w:r w:rsidRPr="00FB57EE">
        <w:rPr>
          <w:rFonts w:ascii="Times New Roman" w:eastAsia="宋体" w:hAnsi="Times New Roman" w:cs="Times New Roman" w:hint="eastAsia"/>
          <w:sz w:val="24"/>
          <w:szCs w:val="24"/>
        </w:rPr>
        <w:t>充分熟悉安全用具，如灭火器、急救箱的存放位置和使用方法，并妥加爱护，安全用具及急救药品不准移作它用。</w:t>
      </w:r>
    </w:p>
    <w:p w14:paraId="72205150" w14:textId="78E513B0" w:rsidR="00E82D48" w:rsidRPr="00FB57EE" w:rsidRDefault="00E82D48" w:rsidP="00E82D48">
      <w:pPr>
        <w:spacing w:line="360" w:lineRule="auto"/>
        <w:ind w:firstLineChars="200" w:firstLine="480"/>
        <w:rPr>
          <w:rFonts w:ascii="Times New Roman" w:eastAsia="宋体" w:hAnsi="Times New Roman" w:cs="Times New Roman"/>
          <w:sz w:val="24"/>
          <w:szCs w:val="24"/>
        </w:rPr>
      </w:pPr>
      <w:r w:rsidRPr="00FB57EE">
        <w:rPr>
          <w:rFonts w:ascii="Times New Roman" w:eastAsia="宋体" w:hAnsi="Times New Roman" w:cs="Times New Roman" w:hint="eastAsia"/>
          <w:sz w:val="24"/>
          <w:szCs w:val="24"/>
        </w:rPr>
        <w:t>第十一条</w:t>
      </w:r>
      <w:r w:rsidR="00112316" w:rsidRPr="00FB57EE">
        <w:rPr>
          <w:rFonts w:ascii="Times New Roman" w:eastAsia="宋体" w:hAnsi="Times New Roman" w:cs="Times New Roman" w:hint="eastAsia"/>
          <w:sz w:val="24"/>
          <w:szCs w:val="24"/>
        </w:rPr>
        <w:t xml:space="preserve"> </w:t>
      </w:r>
      <w:r w:rsidRPr="00FB57EE">
        <w:rPr>
          <w:rFonts w:ascii="Times New Roman" w:eastAsia="宋体" w:hAnsi="Times New Roman" w:cs="Times New Roman" w:hint="eastAsia"/>
          <w:sz w:val="24"/>
          <w:szCs w:val="24"/>
        </w:rPr>
        <w:t>实验室内一切仪器设备未经允许不得拆开，不准携带室外。</w:t>
      </w:r>
    </w:p>
    <w:p w14:paraId="5CDC4F71" w14:textId="0A128FED" w:rsidR="00E82D48" w:rsidRPr="00FB57EE" w:rsidRDefault="00E82D48" w:rsidP="00E82D48">
      <w:pPr>
        <w:spacing w:line="360" w:lineRule="auto"/>
        <w:ind w:firstLineChars="200" w:firstLine="480"/>
        <w:rPr>
          <w:rFonts w:ascii="Times New Roman" w:eastAsia="宋体" w:hAnsi="Times New Roman" w:cs="Times New Roman"/>
          <w:sz w:val="24"/>
          <w:szCs w:val="24"/>
        </w:rPr>
      </w:pPr>
      <w:r w:rsidRPr="00FB57EE">
        <w:rPr>
          <w:rFonts w:ascii="Times New Roman" w:eastAsia="宋体" w:hAnsi="Times New Roman" w:cs="Times New Roman" w:hint="eastAsia"/>
          <w:sz w:val="24"/>
          <w:szCs w:val="24"/>
        </w:rPr>
        <w:t>第十二条</w:t>
      </w:r>
      <w:r w:rsidR="00112316" w:rsidRPr="00FB57EE">
        <w:rPr>
          <w:rFonts w:ascii="Times New Roman" w:eastAsia="宋体" w:hAnsi="Times New Roman" w:cs="Times New Roman" w:hint="eastAsia"/>
          <w:sz w:val="24"/>
          <w:szCs w:val="24"/>
        </w:rPr>
        <w:t xml:space="preserve"> </w:t>
      </w:r>
      <w:r w:rsidRPr="00FB57EE">
        <w:rPr>
          <w:rFonts w:ascii="Times New Roman" w:eastAsia="宋体" w:hAnsi="Times New Roman" w:cs="Times New Roman" w:hint="eastAsia"/>
          <w:sz w:val="24"/>
          <w:szCs w:val="24"/>
        </w:rPr>
        <w:t>实验室内任何用电设备和电源不准任意摸弄，以防触电危险。</w:t>
      </w:r>
    </w:p>
    <w:p w14:paraId="0AE08123" w14:textId="73601F44" w:rsidR="00E82D48" w:rsidRPr="00FB57EE" w:rsidRDefault="00E82D48" w:rsidP="00E82D48">
      <w:pPr>
        <w:spacing w:line="360" w:lineRule="auto"/>
        <w:ind w:firstLineChars="200" w:firstLine="480"/>
        <w:rPr>
          <w:rFonts w:ascii="Times New Roman" w:eastAsia="宋体" w:hAnsi="Times New Roman" w:cs="Times New Roman"/>
          <w:sz w:val="24"/>
          <w:szCs w:val="24"/>
        </w:rPr>
      </w:pPr>
      <w:r w:rsidRPr="00FB57EE">
        <w:rPr>
          <w:rFonts w:ascii="Times New Roman" w:eastAsia="宋体" w:hAnsi="Times New Roman" w:cs="Times New Roman" w:hint="eastAsia"/>
          <w:sz w:val="24"/>
          <w:szCs w:val="24"/>
        </w:rPr>
        <w:t>第十三条</w:t>
      </w:r>
      <w:r w:rsidR="00112316" w:rsidRPr="00FB57EE">
        <w:rPr>
          <w:rFonts w:ascii="Times New Roman" w:eastAsia="宋体" w:hAnsi="Times New Roman" w:cs="Times New Roman" w:hint="eastAsia"/>
          <w:sz w:val="24"/>
          <w:szCs w:val="24"/>
        </w:rPr>
        <w:t xml:space="preserve"> </w:t>
      </w:r>
      <w:r w:rsidRPr="00FB57EE">
        <w:rPr>
          <w:rFonts w:ascii="Times New Roman" w:eastAsia="宋体" w:hAnsi="Times New Roman" w:cs="Times New Roman" w:hint="eastAsia"/>
          <w:sz w:val="24"/>
          <w:szCs w:val="24"/>
        </w:rPr>
        <w:t>实验中所用药品不得随意散失、遗弃，对反应中产生有害气体的实验应按规定处理，以免污染环境，影响健康。</w:t>
      </w:r>
    </w:p>
    <w:p w14:paraId="61C6E272" w14:textId="11794412" w:rsidR="00E82D48" w:rsidRPr="00FB57EE" w:rsidRDefault="00E82D48" w:rsidP="00E82D48">
      <w:pPr>
        <w:spacing w:line="360" w:lineRule="auto"/>
        <w:ind w:firstLineChars="200" w:firstLine="480"/>
        <w:rPr>
          <w:rFonts w:ascii="Times New Roman" w:eastAsia="宋体" w:hAnsi="Times New Roman" w:cs="Times New Roman"/>
          <w:sz w:val="24"/>
          <w:szCs w:val="24"/>
        </w:rPr>
      </w:pPr>
      <w:r w:rsidRPr="00FB57EE">
        <w:rPr>
          <w:rFonts w:ascii="Times New Roman" w:eastAsia="宋体" w:hAnsi="Times New Roman" w:cs="Times New Roman" w:hint="eastAsia"/>
          <w:sz w:val="24"/>
          <w:szCs w:val="24"/>
        </w:rPr>
        <w:t>第十四条</w:t>
      </w:r>
      <w:r w:rsidR="00112316" w:rsidRPr="00FB57EE">
        <w:rPr>
          <w:rFonts w:ascii="Times New Roman" w:eastAsia="宋体" w:hAnsi="Times New Roman" w:cs="Times New Roman" w:hint="eastAsia"/>
          <w:sz w:val="24"/>
          <w:szCs w:val="24"/>
        </w:rPr>
        <w:t xml:space="preserve"> </w:t>
      </w:r>
      <w:r w:rsidRPr="00FB57EE">
        <w:rPr>
          <w:rFonts w:ascii="Times New Roman" w:eastAsia="宋体" w:hAnsi="Times New Roman" w:cs="Times New Roman" w:hint="eastAsia"/>
          <w:sz w:val="24"/>
          <w:szCs w:val="24"/>
        </w:rPr>
        <w:t>能产生有刺激性或有毒气体的实验必须在通风橱内进行。</w:t>
      </w:r>
    </w:p>
    <w:p w14:paraId="11F7D0E7" w14:textId="339B83FB" w:rsidR="00615AC1" w:rsidRPr="00FB57EE" w:rsidRDefault="00E82D48" w:rsidP="00E82D48">
      <w:pPr>
        <w:spacing w:line="360" w:lineRule="auto"/>
        <w:ind w:firstLineChars="200" w:firstLine="480"/>
        <w:rPr>
          <w:rFonts w:ascii="Times New Roman" w:eastAsia="宋体" w:hAnsi="Times New Roman" w:cs="Times New Roman"/>
          <w:sz w:val="24"/>
          <w:szCs w:val="24"/>
        </w:rPr>
      </w:pPr>
      <w:r w:rsidRPr="00FB57EE">
        <w:rPr>
          <w:rFonts w:ascii="Times New Roman" w:eastAsia="宋体" w:hAnsi="Times New Roman" w:cs="Times New Roman" w:hint="eastAsia"/>
          <w:sz w:val="24"/>
          <w:szCs w:val="24"/>
        </w:rPr>
        <w:t>第十五条</w:t>
      </w:r>
      <w:r w:rsidR="00112316" w:rsidRPr="00FB57EE">
        <w:rPr>
          <w:rFonts w:ascii="Times New Roman" w:eastAsia="宋体" w:hAnsi="Times New Roman" w:cs="Times New Roman" w:hint="eastAsia"/>
          <w:sz w:val="24"/>
          <w:szCs w:val="24"/>
        </w:rPr>
        <w:t xml:space="preserve"> </w:t>
      </w:r>
      <w:r w:rsidRPr="00FB57EE">
        <w:rPr>
          <w:rFonts w:ascii="Times New Roman" w:eastAsia="宋体" w:hAnsi="Times New Roman" w:cs="Times New Roman" w:hint="eastAsia"/>
          <w:sz w:val="24"/>
          <w:szCs w:val="24"/>
        </w:rPr>
        <w:t>实验完毕后，对实验室作一次系统的检查，离开前关门、关窗、关水电，做到防火、防盗、防破坏。</w:t>
      </w:r>
    </w:p>
    <w:p w14:paraId="5AD95EE3" w14:textId="087AC2F6" w:rsidR="00615AC1" w:rsidRPr="00FB57EE" w:rsidRDefault="00615AC1" w:rsidP="00615AC1">
      <w:pPr>
        <w:spacing w:line="360" w:lineRule="auto"/>
        <w:ind w:firstLineChars="200" w:firstLine="480"/>
        <w:rPr>
          <w:rFonts w:ascii="Times New Roman" w:eastAsia="宋体" w:hAnsi="Times New Roman" w:cs="Times New Roman"/>
          <w:sz w:val="24"/>
          <w:szCs w:val="24"/>
        </w:rPr>
      </w:pPr>
    </w:p>
    <w:p w14:paraId="68961BD9" w14:textId="16474FDA" w:rsidR="00615AC1" w:rsidRDefault="00615AC1" w:rsidP="00615AC1">
      <w:pPr>
        <w:spacing w:line="360" w:lineRule="auto"/>
        <w:ind w:firstLineChars="200" w:firstLine="420"/>
        <w:rPr>
          <w:rFonts w:ascii="Times New Roman" w:eastAsia="宋体" w:hAnsi="Times New Roman" w:cs="Times New Roman"/>
        </w:rPr>
      </w:pPr>
    </w:p>
    <w:p w14:paraId="48CF09CE" w14:textId="4E7E0EAB" w:rsidR="00615AC1" w:rsidRDefault="00615AC1" w:rsidP="00615AC1">
      <w:pPr>
        <w:spacing w:line="360" w:lineRule="auto"/>
        <w:ind w:firstLineChars="200" w:firstLine="420"/>
        <w:rPr>
          <w:rFonts w:ascii="Times New Roman" w:eastAsia="宋体" w:hAnsi="Times New Roman" w:cs="Times New Roman"/>
        </w:rPr>
      </w:pPr>
    </w:p>
    <w:p w14:paraId="55059A60" w14:textId="51F2C797" w:rsidR="00615AC1" w:rsidRDefault="00615AC1" w:rsidP="00615AC1">
      <w:pPr>
        <w:spacing w:line="360" w:lineRule="auto"/>
        <w:ind w:firstLineChars="200" w:firstLine="420"/>
        <w:rPr>
          <w:rFonts w:ascii="Times New Roman" w:eastAsia="宋体" w:hAnsi="Times New Roman" w:cs="Times New Roman"/>
        </w:rPr>
      </w:pPr>
    </w:p>
    <w:sectPr w:rsidR="00615AC1" w:rsidSect="000F567B">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4EE8E" w14:textId="77777777" w:rsidR="00932C22" w:rsidRDefault="00932C22" w:rsidP="009C10ED">
      <w:r>
        <w:separator/>
      </w:r>
    </w:p>
  </w:endnote>
  <w:endnote w:type="continuationSeparator" w:id="0">
    <w:p w14:paraId="00C884BF" w14:textId="77777777" w:rsidR="00932C22" w:rsidRDefault="00932C22" w:rsidP="009C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2C8DD" w14:textId="10B90A7E" w:rsidR="0027111A" w:rsidRPr="000F567B" w:rsidRDefault="0027111A" w:rsidP="000F567B">
    <w:pPr>
      <w:pStyle w:val="a5"/>
      <w:jc w:val="center"/>
      <w:rPr>
        <w:rFonts w:ascii="Times New Roman" w:hAnsi="Times New Roman" w:cs="Times New Roman"/>
        <w:sz w:val="21"/>
        <w:szCs w:val="21"/>
      </w:rPr>
    </w:pPr>
    <w:r w:rsidRPr="000F567B">
      <w:rPr>
        <w:rFonts w:ascii="Times New Roman" w:hAnsi="Times New Roman" w:cs="Times New Roman"/>
        <w:sz w:val="21"/>
        <w:szCs w:val="21"/>
      </w:rPr>
      <w:fldChar w:fldCharType="begin"/>
    </w:r>
    <w:r w:rsidRPr="000F567B">
      <w:rPr>
        <w:rFonts w:ascii="Times New Roman" w:hAnsi="Times New Roman" w:cs="Times New Roman"/>
        <w:sz w:val="21"/>
        <w:szCs w:val="21"/>
      </w:rPr>
      <w:instrText>PAGE   \* MERGEFORMAT</w:instrText>
    </w:r>
    <w:r w:rsidRPr="000F567B">
      <w:rPr>
        <w:rFonts w:ascii="Times New Roman" w:hAnsi="Times New Roman" w:cs="Times New Roman"/>
        <w:sz w:val="21"/>
        <w:szCs w:val="21"/>
      </w:rPr>
      <w:fldChar w:fldCharType="separate"/>
    </w:r>
    <w:r w:rsidR="000B5B7C" w:rsidRPr="000B5B7C">
      <w:rPr>
        <w:rFonts w:ascii="Times New Roman" w:hAnsi="Times New Roman" w:cs="Times New Roman"/>
        <w:noProof/>
        <w:sz w:val="21"/>
        <w:szCs w:val="21"/>
        <w:lang w:val="zh-CN"/>
      </w:rPr>
      <w:t>1</w:t>
    </w:r>
    <w:r w:rsidRPr="000F567B">
      <w:rPr>
        <w:rFonts w:ascii="Times New Roman" w:hAnsi="Times New Roman" w:cs="Times New Roman"/>
        <w:sz w:val="21"/>
        <w:szCs w:val="2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D423E" w14:textId="77777777" w:rsidR="00932C22" w:rsidRDefault="00932C22" w:rsidP="009C10ED">
      <w:r>
        <w:separator/>
      </w:r>
    </w:p>
  </w:footnote>
  <w:footnote w:type="continuationSeparator" w:id="0">
    <w:p w14:paraId="658B326E" w14:textId="77777777" w:rsidR="00932C22" w:rsidRDefault="00932C22" w:rsidP="009C1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CA"/>
    <w:rsid w:val="00005449"/>
    <w:rsid w:val="00037E4D"/>
    <w:rsid w:val="00066059"/>
    <w:rsid w:val="000800E9"/>
    <w:rsid w:val="000912E9"/>
    <w:rsid w:val="000A26E9"/>
    <w:rsid w:val="000B5B7C"/>
    <w:rsid w:val="000F567B"/>
    <w:rsid w:val="00112316"/>
    <w:rsid w:val="001319CA"/>
    <w:rsid w:val="00133178"/>
    <w:rsid w:val="00184EB2"/>
    <w:rsid w:val="00186CB4"/>
    <w:rsid w:val="001B75FF"/>
    <w:rsid w:val="001C3E34"/>
    <w:rsid w:val="001D7F18"/>
    <w:rsid w:val="00207D33"/>
    <w:rsid w:val="00266802"/>
    <w:rsid w:val="0027111A"/>
    <w:rsid w:val="0027187B"/>
    <w:rsid w:val="002C6705"/>
    <w:rsid w:val="003110AC"/>
    <w:rsid w:val="003319BF"/>
    <w:rsid w:val="00342CB7"/>
    <w:rsid w:val="003509C5"/>
    <w:rsid w:val="00367FB6"/>
    <w:rsid w:val="003B4966"/>
    <w:rsid w:val="00412038"/>
    <w:rsid w:val="004359DB"/>
    <w:rsid w:val="004619AF"/>
    <w:rsid w:val="00473522"/>
    <w:rsid w:val="004F2202"/>
    <w:rsid w:val="00564876"/>
    <w:rsid w:val="00574DF3"/>
    <w:rsid w:val="00576943"/>
    <w:rsid w:val="005A0D33"/>
    <w:rsid w:val="005B3869"/>
    <w:rsid w:val="005D0400"/>
    <w:rsid w:val="005F7355"/>
    <w:rsid w:val="00615AC1"/>
    <w:rsid w:val="00641159"/>
    <w:rsid w:val="006511FF"/>
    <w:rsid w:val="0066768A"/>
    <w:rsid w:val="00741085"/>
    <w:rsid w:val="0076610A"/>
    <w:rsid w:val="00766898"/>
    <w:rsid w:val="00772D42"/>
    <w:rsid w:val="007902AD"/>
    <w:rsid w:val="007A5D5D"/>
    <w:rsid w:val="007B36D1"/>
    <w:rsid w:val="00821540"/>
    <w:rsid w:val="00844B77"/>
    <w:rsid w:val="00873036"/>
    <w:rsid w:val="00932C22"/>
    <w:rsid w:val="009428E5"/>
    <w:rsid w:val="00954482"/>
    <w:rsid w:val="009579A1"/>
    <w:rsid w:val="009C10ED"/>
    <w:rsid w:val="009C6391"/>
    <w:rsid w:val="009F549B"/>
    <w:rsid w:val="00A31034"/>
    <w:rsid w:val="00A37713"/>
    <w:rsid w:val="00AA35FC"/>
    <w:rsid w:val="00AD1A4D"/>
    <w:rsid w:val="00B07E08"/>
    <w:rsid w:val="00B11D0A"/>
    <w:rsid w:val="00B27517"/>
    <w:rsid w:val="00B93DB7"/>
    <w:rsid w:val="00B9643B"/>
    <w:rsid w:val="00BA787E"/>
    <w:rsid w:val="00C02589"/>
    <w:rsid w:val="00C73FCF"/>
    <w:rsid w:val="00CA24BA"/>
    <w:rsid w:val="00CB2756"/>
    <w:rsid w:val="00D100DD"/>
    <w:rsid w:val="00D14F4A"/>
    <w:rsid w:val="00D35EAE"/>
    <w:rsid w:val="00D62EFD"/>
    <w:rsid w:val="00DD377E"/>
    <w:rsid w:val="00E13F19"/>
    <w:rsid w:val="00E82D48"/>
    <w:rsid w:val="00E95442"/>
    <w:rsid w:val="00EA17E8"/>
    <w:rsid w:val="00EA6969"/>
    <w:rsid w:val="00F31D9C"/>
    <w:rsid w:val="00FB57EE"/>
    <w:rsid w:val="00FF0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CAA65"/>
  <w15:chartTrackingRefBased/>
  <w15:docId w15:val="{77CC2A1A-CD48-4716-862F-0EFBF272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F567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C639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6391"/>
    <w:pPr>
      <w:autoSpaceDE w:val="0"/>
      <w:autoSpaceDN w:val="0"/>
      <w:spacing w:before="79"/>
      <w:ind w:left="358"/>
      <w:jc w:val="center"/>
    </w:pPr>
    <w:rPr>
      <w:rFonts w:ascii="宋体" w:eastAsia="宋体" w:hAnsi="宋体" w:cs="宋体"/>
      <w:kern w:val="0"/>
      <w:sz w:val="22"/>
      <w:lang w:val="zh-CN" w:bidi="zh-CN"/>
    </w:rPr>
  </w:style>
  <w:style w:type="paragraph" w:styleId="a3">
    <w:name w:val="header"/>
    <w:basedOn w:val="a"/>
    <w:link w:val="a4"/>
    <w:uiPriority w:val="99"/>
    <w:unhideWhenUsed/>
    <w:rsid w:val="009C10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C10ED"/>
    <w:rPr>
      <w:sz w:val="18"/>
      <w:szCs w:val="18"/>
    </w:rPr>
  </w:style>
  <w:style w:type="paragraph" w:styleId="a5">
    <w:name w:val="footer"/>
    <w:basedOn w:val="a"/>
    <w:link w:val="a6"/>
    <w:uiPriority w:val="99"/>
    <w:unhideWhenUsed/>
    <w:rsid w:val="009C10ED"/>
    <w:pPr>
      <w:tabs>
        <w:tab w:val="center" w:pos="4153"/>
        <w:tab w:val="right" w:pos="8306"/>
      </w:tabs>
      <w:snapToGrid w:val="0"/>
      <w:jc w:val="left"/>
    </w:pPr>
    <w:rPr>
      <w:sz w:val="18"/>
      <w:szCs w:val="18"/>
    </w:rPr>
  </w:style>
  <w:style w:type="character" w:customStyle="1" w:styleId="a6">
    <w:name w:val="页脚 字符"/>
    <w:basedOn w:val="a0"/>
    <w:link w:val="a5"/>
    <w:uiPriority w:val="99"/>
    <w:rsid w:val="009C10ED"/>
    <w:rPr>
      <w:sz w:val="18"/>
      <w:szCs w:val="18"/>
    </w:rPr>
  </w:style>
  <w:style w:type="character" w:customStyle="1" w:styleId="10">
    <w:name w:val="标题 1 字符"/>
    <w:basedOn w:val="a0"/>
    <w:link w:val="1"/>
    <w:uiPriority w:val="9"/>
    <w:rsid w:val="000F567B"/>
    <w:rPr>
      <w:b/>
      <w:bCs/>
      <w:kern w:val="44"/>
      <w:sz w:val="44"/>
      <w:szCs w:val="44"/>
    </w:rPr>
  </w:style>
  <w:style w:type="paragraph" w:styleId="TOC">
    <w:name w:val="TOC Heading"/>
    <w:basedOn w:val="1"/>
    <w:next w:val="a"/>
    <w:uiPriority w:val="39"/>
    <w:unhideWhenUsed/>
    <w:qFormat/>
    <w:rsid w:val="000F567B"/>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DD377E"/>
    <w:pPr>
      <w:tabs>
        <w:tab w:val="right" w:leader="dot" w:pos="8296"/>
      </w:tabs>
      <w:spacing w:line="480" w:lineRule="auto"/>
    </w:pPr>
    <w:rPr>
      <w:rFonts w:ascii="黑体" w:eastAsia="黑体" w:hAnsi="黑体" w:cs="Times New Roman"/>
      <w:b/>
      <w:noProof/>
      <w:sz w:val="24"/>
      <w:szCs w:val="24"/>
    </w:rPr>
  </w:style>
  <w:style w:type="paragraph" w:styleId="2">
    <w:name w:val="toc 2"/>
    <w:basedOn w:val="a"/>
    <w:next w:val="a"/>
    <w:autoRedefine/>
    <w:uiPriority w:val="39"/>
    <w:unhideWhenUsed/>
    <w:rsid w:val="00D14F4A"/>
    <w:pPr>
      <w:tabs>
        <w:tab w:val="right" w:leader="dot" w:pos="8296"/>
      </w:tabs>
      <w:spacing w:line="480" w:lineRule="auto"/>
      <w:ind w:leftChars="200" w:left="420"/>
    </w:pPr>
    <w:rPr>
      <w:rFonts w:ascii="宋体" w:eastAsia="宋体" w:hAnsi="宋体" w:cs="Times New Roman"/>
      <w:b/>
      <w:bCs/>
      <w:noProof/>
      <w:sz w:val="24"/>
      <w:szCs w:val="24"/>
    </w:rPr>
  </w:style>
  <w:style w:type="character" w:styleId="a7">
    <w:name w:val="Hyperlink"/>
    <w:basedOn w:val="a0"/>
    <w:uiPriority w:val="99"/>
    <w:unhideWhenUsed/>
    <w:rsid w:val="000F567B"/>
    <w:rPr>
      <w:color w:val="0000FF" w:themeColor="hyperlink"/>
      <w:u w:val="single"/>
    </w:rPr>
  </w:style>
  <w:style w:type="paragraph" w:styleId="a8">
    <w:name w:val="Balloon Text"/>
    <w:basedOn w:val="a"/>
    <w:link w:val="a9"/>
    <w:uiPriority w:val="99"/>
    <w:semiHidden/>
    <w:unhideWhenUsed/>
    <w:rsid w:val="00FF08DC"/>
    <w:rPr>
      <w:sz w:val="18"/>
      <w:szCs w:val="18"/>
    </w:rPr>
  </w:style>
  <w:style w:type="character" w:customStyle="1" w:styleId="a9">
    <w:name w:val="批注框文本 字符"/>
    <w:basedOn w:val="a0"/>
    <w:link w:val="a8"/>
    <w:uiPriority w:val="99"/>
    <w:semiHidden/>
    <w:rsid w:val="00FF08DC"/>
    <w:rPr>
      <w:sz w:val="18"/>
      <w:szCs w:val="18"/>
    </w:rPr>
  </w:style>
  <w:style w:type="paragraph" w:styleId="aa">
    <w:name w:val="Body Text Indent"/>
    <w:basedOn w:val="a"/>
    <w:link w:val="ab"/>
    <w:rsid w:val="00112316"/>
    <w:pPr>
      <w:tabs>
        <w:tab w:val="left" w:pos="420"/>
      </w:tabs>
      <w:ind w:firstLineChars="200" w:firstLine="560"/>
    </w:pPr>
    <w:rPr>
      <w:rFonts w:ascii="Times New Roman" w:eastAsia="宋体" w:hAnsi="Times New Roman" w:cs="Times New Roman"/>
      <w:sz w:val="28"/>
      <w:szCs w:val="24"/>
    </w:rPr>
  </w:style>
  <w:style w:type="character" w:customStyle="1" w:styleId="ab">
    <w:name w:val="正文文本缩进 字符"/>
    <w:basedOn w:val="a0"/>
    <w:link w:val="aa"/>
    <w:rsid w:val="00112316"/>
    <w:rPr>
      <w:rFonts w:ascii="Times New Roman" w:eastAsia="宋体" w:hAnsi="Times New Roman" w:cs="Times New Roman"/>
      <w:sz w:val="28"/>
      <w:szCs w:val="24"/>
    </w:rPr>
  </w:style>
  <w:style w:type="table" w:styleId="ac">
    <w:name w:val="Table Grid"/>
    <w:basedOn w:val="a1"/>
    <w:rsid w:val="001D7F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2C6705"/>
    <w:pPr>
      <w:ind w:leftChars="2500" w:left="100"/>
    </w:pPr>
  </w:style>
  <w:style w:type="character" w:customStyle="1" w:styleId="ae">
    <w:name w:val="日期 字符"/>
    <w:basedOn w:val="a0"/>
    <w:link w:val="ad"/>
    <w:uiPriority w:val="99"/>
    <w:semiHidden/>
    <w:rsid w:val="002C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E8BE9-C218-4BB8-89F3-2B33793D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4491</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Lips</dc:creator>
  <cp:keywords/>
  <dc:description/>
  <cp:lastModifiedBy>工作室</cp:lastModifiedBy>
  <cp:revision>65</cp:revision>
  <cp:lastPrinted>2020-04-26T10:05:00Z</cp:lastPrinted>
  <dcterms:created xsi:type="dcterms:W3CDTF">2020-03-31T12:40:00Z</dcterms:created>
  <dcterms:modified xsi:type="dcterms:W3CDTF">2020-05-14T04:17:00Z</dcterms:modified>
</cp:coreProperties>
</file>